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96151">
        <w:trPr>
          <w:trHeight w:hRule="exact" w:val="1528"/>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5543" w:type="dxa"/>
            <w:gridSpan w:val="4"/>
            <w:shd w:val="clear" w:color="000000" w:fill="FFFFFF"/>
            <w:tcMar>
              <w:left w:w="34" w:type="dxa"/>
              <w:right w:w="34" w:type="dxa"/>
            </w:tcMar>
          </w:tcPr>
          <w:p w:rsidR="00B96151" w:rsidRDefault="00E205FD">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B96151">
        <w:trPr>
          <w:trHeight w:hRule="exact" w:val="138"/>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1277" w:type="dxa"/>
          </w:tcPr>
          <w:p w:rsidR="00B96151" w:rsidRDefault="00B96151"/>
        </w:tc>
        <w:tc>
          <w:tcPr>
            <w:tcW w:w="993" w:type="dxa"/>
          </w:tcPr>
          <w:p w:rsidR="00B96151" w:rsidRDefault="00B96151"/>
        </w:tc>
        <w:tc>
          <w:tcPr>
            <w:tcW w:w="2836" w:type="dxa"/>
          </w:tcPr>
          <w:p w:rsidR="00B96151" w:rsidRDefault="00B96151"/>
        </w:tc>
      </w:tr>
      <w:tr w:rsidR="00B96151">
        <w:trPr>
          <w:trHeight w:hRule="exact" w:val="585"/>
        </w:trPr>
        <w:tc>
          <w:tcPr>
            <w:tcW w:w="10221" w:type="dxa"/>
            <w:gridSpan w:val="10"/>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96151" w:rsidRDefault="00E205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96151">
        <w:trPr>
          <w:trHeight w:hRule="exact" w:val="314"/>
        </w:trPr>
        <w:tc>
          <w:tcPr>
            <w:tcW w:w="10221" w:type="dxa"/>
            <w:gridSpan w:val="10"/>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96151">
        <w:trPr>
          <w:trHeight w:hRule="exact" w:val="211"/>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1277" w:type="dxa"/>
          </w:tcPr>
          <w:p w:rsidR="00B96151" w:rsidRDefault="00B96151"/>
        </w:tc>
        <w:tc>
          <w:tcPr>
            <w:tcW w:w="993" w:type="dxa"/>
          </w:tcPr>
          <w:p w:rsidR="00B96151" w:rsidRDefault="00B96151"/>
        </w:tc>
        <w:tc>
          <w:tcPr>
            <w:tcW w:w="2836" w:type="dxa"/>
          </w:tcPr>
          <w:p w:rsidR="00B96151" w:rsidRDefault="00B96151"/>
        </w:tc>
      </w:tr>
      <w:tr w:rsidR="00B96151">
        <w:trPr>
          <w:trHeight w:hRule="exact" w:val="277"/>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1277" w:type="dxa"/>
          </w:tcPr>
          <w:p w:rsidR="00B96151" w:rsidRDefault="00B96151"/>
        </w:tc>
        <w:tc>
          <w:tcPr>
            <w:tcW w:w="3842" w:type="dxa"/>
            <w:gridSpan w:val="2"/>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УТВЕРЖДАЮ</w:t>
            </w:r>
          </w:p>
        </w:tc>
      </w:tr>
      <w:tr w:rsidR="00B96151">
        <w:trPr>
          <w:trHeight w:hRule="exact" w:val="972"/>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1277" w:type="dxa"/>
          </w:tcPr>
          <w:p w:rsidR="00B96151" w:rsidRDefault="00B96151"/>
        </w:tc>
        <w:tc>
          <w:tcPr>
            <w:tcW w:w="3842" w:type="dxa"/>
            <w:gridSpan w:val="2"/>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96151" w:rsidRDefault="00B96151">
            <w:pPr>
              <w:spacing w:after="0" w:line="240" w:lineRule="auto"/>
              <w:jc w:val="center"/>
              <w:rPr>
                <w:sz w:val="24"/>
                <w:szCs w:val="24"/>
              </w:rPr>
            </w:pPr>
          </w:p>
          <w:p w:rsidR="00B96151" w:rsidRDefault="00E205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96151">
        <w:trPr>
          <w:trHeight w:hRule="exact" w:val="277"/>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1277" w:type="dxa"/>
          </w:tcPr>
          <w:p w:rsidR="00B96151" w:rsidRDefault="00B96151"/>
        </w:tc>
        <w:tc>
          <w:tcPr>
            <w:tcW w:w="3842" w:type="dxa"/>
            <w:gridSpan w:val="2"/>
            <w:shd w:val="clear" w:color="000000" w:fill="FFFFFF"/>
            <w:tcMar>
              <w:left w:w="34" w:type="dxa"/>
              <w:right w:w="34" w:type="dxa"/>
            </w:tcMar>
          </w:tcPr>
          <w:p w:rsidR="00B96151" w:rsidRDefault="00E205FD">
            <w:pPr>
              <w:spacing w:after="0" w:line="240" w:lineRule="auto"/>
              <w:jc w:val="right"/>
              <w:rPr>
                <w:sz w:val="24"/>
                <w:szCs w:val="24"/>
              </w:rPr>
            </w:pPr>
            <w:r>
              <w:rPr>
                <w:rFonts w:ascii="Times New Roman" w:hAnsi="Times New Roman" w:cs="Times New Roman"/>
                <w:color w:val="000000"/>
                <w:sz w:val="24"/>
                <w:szCs w:val="24"/>
              </w:rPr>
              <w:t>28.03.2022</w:t>
            </w:r>
          </w:p>
        </w:tc>
      </w:tr>
      <w:tr w:rsidR="00B96151">
        <w:trPr>
          <w:trHeight w:hRule="exact" w:val="277"/>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1277" w:type="dxa"/>
          </w:tcPr>
          <w:p w:rsidR="00B96151" w:rsidRDefault="00B96151"/>
        </w:tc>
        <w:tc>
          <w:tcPr>
            <w:tcW w:w="993" w:type="dxa"/>
          </w:tcPr>
          <w:p w:rsidR="00B96151" w:rsidRDefault="00B96151"/>
        </w:tc>
        <w:tc>
          <w:tcPr>
            <w:tcW w:w="2836" w:type="dxa"/>
          </w:tcPr>
          <w:p w:rsidR="00B96151" w:rsidRDefault="00B96151"/>
        </w:tc>
      </w:tr>
      <w:tr w:rsidR="00B96151">
        <w:trPr>
          <w:trHeight w:hRule="exact" w:val="416"/>
        </w:trPr>
        <w:tc>
          <w:tcPr>
            <w:tcW w:w="10221" w:type="dxa"/>
            <w:gridSpan w:val="10"/>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96151">
        <w:trPr>
          <w:trHeight w:hRule="exact" w:val="775"/>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4834" w:type="dxa"/>
            <w:gridSpan w:val="5"/>
            <w:shd w:val="clear" w:color="000000" w:fill="FFFFFF"/>
            <w:tcMar>
              <w:left w:w="34" w:type="dxa"/>
              <w:right w:w="34" w:type="dxa"/>
            </w:tcMar>
          </w:tcPr>
          <w:p w:rsidR="00B96151" w:rsidRDefault="00E205FD">
            <w:pPr>
              <w:spacing w:after="0" w:line="240" w:lineRule="auto"/>
              <w:jc w:val="center"/>
              <w:rPr>
                <w:sz w:val="32"/>
                <w:szCs w:val="32"/>
              </w:rPr>
            </w:pPr>
            <w:r>
              <w:rPr>
                <w:rFonts w:ascii="Times New Roman" w:hAnsi="Times New Roman" w:cs="Times New Roman"/>
                <w:color w:val="000000"/>
                <w:sz w:val="32"/>
                <w:szCs w:val="32"/>
              </w:rPr>
              <w:t>Правоведение</w:t>
            </w:r>
          </w:p>
          <w:p w:rsidR="00B96151" w:rsidRDefault="00E205FD">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B96151" w:rsidRDefault="00B96151"/>
        </w:tc>
      </w:tr>
      <w:tr w:rsidR="00B96151">
        <w:trPr>
          <w:trHeight w:hRule="exact" w:val="277"/>
        </w:trPr>
        <w:tc>
          <w:tcPr>
            <w:tcW w:w="10221" w:type="dxa"/>
            <w:gridSpan w:val="10"/>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96151">
        <w:trPr>
          <w:trHeight w:hRule="exact" w:val="1125"/>
        </w:trPr>
        <w:tc>
          <w:tcPr>
            <w:tcW w:w="143" w:type="dxa"/>
          </w:tcPr>
          <w:p w:rsidR="00B96151" w:rsidRDefault="00B96151"/>
        </w:tc>
        <w:tc>
          <w:tcPr>
            <w:tcW w:w="285" w:type="dxa"/>
          </w:tcPr>
          <w:p w:rsidR="00B96151" w:rsidRDefault="00B96151"/>
        </w:tc>
        <w:tc>
          <w:tcPr>
            <w:tcW w:w="9795" w:type="dxa"/>
            <w:gridSpan w:val="8"/>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96151" w:rsidRDefault="00E205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96151" w:rsidRDefault="00E205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96151">
        <w:trPr>
          <w:trHeight w:hRule="exact" w:val="833"/>
        </w:trPr>
        <w:tc>
          <w:tcPr>
            <w:tcW w:w="10221" w:type="dxa"/>
            <w:gridSpan w:val="10"/>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B96151">
        <w:trPr>
          <w:trHeight w:hRule="exact" w:val="277"/>
        </w:trPr>
        <w:tc>
          <w:tcPr>
            <w:tcW w:w="3984" w:type="dxa"/>
            <w:gridSpan w:val="5"/>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96151" w:rsidRDefault="00B96151"/>
        </w:tc>
        <w:tc>
          <w:tcPr>
            <w:tcW w:w="426" w:type="dxa"/>
          </w:tcPr>
          <w:p w:rsidR="00B96151" w:rsidRDefault="00B96151"/>
        </w:tc>
        <w:tc>
          <w:tcPr>
            <w:tcW w:w="1277" w:type="dxa"/>
          </w:tcPr>
          <w:p w:rsidR="00B96151" w:rsidRDefault="00B96151"/>
        </w:tc>
        <w:tc>
          <w:tcPr>
            <w:tcW w:w="993" w:type="dxa"/>
          </w:tcPr>
          <w:p w:rsidR="00B96151" w:rsidRDefault="00B96151"/>
        </w:tc>
        <w:tc>
          <w:tcPr>
            <w:tcW w:w="2836" w:type="dxa"/>
          </w:tcPr>
          <w:p w:rsidR="00B96151" w:rsidRDefault="00B96151"/>
        </w:tc>
      </w:tr>
      <w:tr w:rsidR="00B96151">
        <w:trPr>
          <w:trHeight w:hRule="exact" w:val="155"/>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1277" w:type="dxa"/>
          </w:tcPr>
          <w:p w:rsidR="00B96151" w:rsidRDefault="00B96151"/>
        </w:tc>
        <w:tc>
          <w:tcPr>
            <w:tcW w:w="993" w:type="dxa"/>
          </w:tcPr>
          <w:p w:rsidR="00B96151" w:rsidRDefault="00B96151"/>
        </w:tc>
        <w:tc>
          <w:tcPr>
            <w:tcW w:w="2836" w:type="dxa"/>
          </w:tcPr>
          <w:p w:rsidR="00B96151" w:rsidRDefault="00B96151"/>
        </w:tc>
      </w:tr>
      <w:tr w:rsidR="00B961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961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961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961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961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961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ФОТОГРАФ</w:t>
            </w:r>
          </w:p>
        </w:tc>
      </w:tr>
      <w:tr w:rsidR="00B961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96151">
        <w:trPr>
          <w:trHeight w:hRule="exact" w:val="124"/>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1277" w:type="dxa"/>
          </w:tcPr>
          <w:p w:rsidR="00B96151" w:rsidRDefault="00B96151"/>
        </w:tc>
        <w:tc>
          <w:tcPr>
            <w:tcW w:w="993" w:type="dxa"/>
          </w:tcPr>
          <w:p w:rsidR="00B96151" w:rsidRDefault="00B96151"/>
        </w:tc>
        <w:tc>
          <w:tcPr>
            <w:tcW w:w="2836" w:type="dxa"/>
          </w:tcPr>
          <w:p w:rsidR="00B96151" w:rsidRDefault="00B96151"/>
        </w:tc>
      </w:tr>
      <w:tr w:rsidR="00B96151">
        <w:trPr>
          <w:trHeight w:hRule="exact" w:val="277"/>
        </w:trPr>
        <w:tc>
          <w:tcPr>
            <w:tcW w:w="5118" w:type="dxa"/>
            <w:gridSpan w:val="7"/>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96151">
        <w:trPr>
          <w:trHeight w:hRule="exact" w:val="26"/>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5118" w:type="dxa"/>
            <w:gridSpan w:val="3"/>
            <w:vMerge/>
            <w:shd w:val="clear" w:color="000000" w:fill="FFFFFF"/>
            <w:tcMar>
              <w:left w:w="34" w:type="dxa"/>
              <w:right w:w="34" w:type="dxa"/>
            </w:tcMar>
          </w:tcPr>
          <w:p w:rsidR="00B96151" w:rsidRDefault="00B96151"/>
        </w:tc>
      </w:tr>
      <w:tr w:rsidR="00B96151">
        <w:trPr>
          <w:trHeight w:hRule="exact" w:val="2300"/>
        </w:trPr>
        <w:tc>
          <w:tcPr>
            <w:tcW w:w="143" w:type="dxa"/>
          </w:tcPr>
          <w:p w:rsidR="00B96151" w:rsidRDefault="00B96151"/>
        </w:tc>
        <w:tc>
          <w:tcPr>
            <w:tcW w:w="285" w:type="dxa"/>
          </w:tcPr>
          <w:p w:rsidR="00B96151" w:rsidRDefault="00B96151"/>
        </w:tc>
        <w:tc>
          <w:tcPr>
            <w:tcW w:w="710" w:type="dxa"/>
          </w:tcPr>
          <w:p w:rsidR="00B96151" w:rsidRDefault="00B96151"/>
        </w:tc>
        <w:tc>
          <w:tcPr>
            <w:tcW w:w="1419" w:type="dxa"/>
          </w:tcPr>
          <w:p w:rsidR="00B96151" w:rsidRDefault="00B96151"/>
        </w:tc>
        <w:tc>
          <w:tcPr>
            <w:tcW w:w="1419" w:type="dxa"/>
          </w:tcPr>
          <w:p w:rsidR="00B96151" w:rsidRDefault="00B96151"/>
        </w:tc>
        <w:tc>
          <w:tcPr>
            <w:tcW w:w="710" w:type="dxa"/>
          </w:tcPr>
          <w:p w:rsidR="00B96151" w:rsidRDefault="00B96151"/>
        </w:tc>
        <w:tc>
          <w:tcPr>
            <w:tcW w:w="426" w:type="dxa"/>
          </w:tcPr>
          <w:p w:rsidR="00B96151" w:rsidRDefault="00B96151"/>
        </w:tc>
        <w:tc>
          <w:tcPr>
            <w:tcW w:w="1277" w:type="dxa"/>
          </w:tcPr>
          <w:p w:rsidR="00B96151" w:rsidRDefault="00B96151"/>
        </w:tc>
        <w:tc>
          <w:tcPr>
            <w:tcW w:w="993" w:type="dxa"/>
          </w:tcPr>
          <w:p w:rsidR="00B96151" w:rsidRDefault="00B96151"/>
        </w:tc>
        <w:tc>
          <w:tcPr>
            <w:tcW w:w="2836" w:type="dxa"/>
          </w:tcPr>
          <w:p w:rsidR="00B96151" w:rsidRDefault="00B96151"/>
        </w:tc>
      </w:tr>
      <w:tr w:rsidR="00B96151">
        <w:trPr>
          <w:trHeight w:hRule="exact" w:val="277"/>
        </w:trPr>
        <w:tc>
          <w:tcPr>
            <w:tcW w:w="143" w:type="dxa"/>
          </w:tcPr>
          <w:p w:rsidR="00B96151" w:rsidRDefault="00B96151"/>
        </w:tc>
        <w:tc>
          <w:tcPr>
            <w:tcW w:w="10079" w:type="dxa"/>
            <w:gridSpan w:val="9"/>
            <w:vMerge w:val="restart"/>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96151">
        <w:trPr>
          <w:trHeight w:hRule="exact" w:val="138"/>
        </w:trPr>
        <w:tc>
          <w:tcPr>
            <w:tcW w:w="143" w:type="dxa"/>
          </w:tcPr>
          <w:p w:rsidR="00B96151" w:rsidRDefault="00B96151"/>
        </w:tc>
        <w:tc>
          <w:tcPr>
            <w:tcW w:w="10079" w:type="dxa"/>
            <w:gridSpan w:val="9"/>
            <w:vMerge/>
            <w:shd w:val="clear" w:color="000000" w:fill="FFFFFF"/>
            <w:tcMar>
              <w:left w:w="34" w:type="dxa"/>
              <w:right w:w="34" w:type="dxa"/>
            </w:tcMar>
          </w:tcPr>
          <w:p w:rsidR="00B96151" w:rsidRDefault="00B96151"/>
        </w:tc>
      </w:tr>
      <w:tr w:rsidR="00B96151">
        <w:trPr>
          <w:trHeight w:hRule="exact" w:val="1666"/>
        </w:trPr>
        <w:tc>
          <w:tcPr>
            <w:tcW w:w="143" w:type="dxa"/>
          </w:tcPr>
          <w:p w:rsidR="00B96151" w:rsidRDefault="00B96151"/>
        </w:tc>
        <w:tc>
          <w:tcPr>
            <w:tcW w:w="10079" w:type="dxa"/>
            <w:gridSpan w:val="9"/>
            <w:shd w:val="clear" w:color="000000" w:fill="FFFFFF"/>
            <w:tcMar>
              <w:left w:w="34" w:type="dxa"/>
              <w:right w:w="34" w:type="dxa"/>
            </w:tcMar>
          </w:tcPr>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очной формы обучения 2022 года набора</w:t>
            </w:r>
          </w:p>
          <w:p w:rsidR="00B96151" w:rsidRPr="00E205FD" w:rsidRDefault="00B96151">
            <w:pPr>
              <w:spacing w:after="0" w:line="240" w:lineRule="auto"/>
              <w:jc w:val="center"/>
              <w:rPr>
                <w:sz w:val="24"/>
                <w:szCs w:val="24"/>
                <w:lang w:val="ru-RU"/>
              </w:rPr>
            </w:pPr>
          </w:p>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на 2022-2023 учебный год</w:t>
            </w:r>
          </w:p>
          <w:p w:rsidR="00B96151" w:rsidRPr="00E205FD" w:rsidRDefault="00B96151">
            <w:pPr>
              <w:spacing w:after="0" w:line="240" w:lineRule="auto"/>
              <w:jc w:val="center"/>
              <w:rPr>
                <w:sz w:val="24"/>
                <w:szCs w:val="24"/>
                <w:lang w:val="ru-RU"/>
              </w:rPr>
            </w:pPr>
          </w:p>
          <w:p w:rsidR="00B96151" w:rsidRDefault="00E205FD">
            <w:pPr>
              <w:spacing w:after="0" w:line="240" w:lineRule="auto"/>
              <w:jc w:val="center"/>
              <w:rPr>
                <w:sz w:val="24"/>
                <w:szCs w:val="24"/>
              </w:rPr>
            </w:pPr>
            <w:r>
              <w:rPr>
                <w:rFonts w:ascii="Times New Roman" w:hAnsi="Times New Roman" w:cs="Times New Roman"/>
                <w:color w:val="000000"/>
                <w:sz w:val="24"/>
                <w:szCs w:val="24"/>
              </w:rPr>
              <w:t>Омск, 2022</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96151">
        <w:trPr>
          <w:trHeight w:hRule="exact" w:val="2222"/>
        </w:trPr>
        <w:tc>
          <w:tcPr>
            <w:tcW w:w="10788" w:type="dxa"/>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lastRenderedPageBreak/>
              <w:t>Составитель:</w:t>
            </w:r>
          </w:p>
          <w:p w:rsidR="00B96151" w:rsidRPr="00E205FD" w:rsidRDefault="00B96151">
            <w:pPr>
              <w:spacing w:after="0" w:line="240" w:lineRule="auto"/>
              <w:rPr>
                <w:sz w:val="24"/>
                <w:szCs w:val="24"/>
                <w:lang w:val="ru-RU"/>
              </w:rPr>
            </w:pPr>
          </w:p>
          <w:p w:rsidR="00E205FD" w:rsidRPr="00E205FD" w:rsidRDefault="00E205FD" w:rsidP="00E205FD">
            <w:pPr>
              <w:rPr>
                <w:rFonts w:ascii="Times New Roman" w:hAnsi="Times New Roman" w:cs="Times New Roman"/>
                <w:color w:val="000000"/>
                <w:sz w:val="24"/>
                <w:szCs w:val="24"/>
                <w:lang w:val="ru-RU"/>
              </w:rPr>
            </w:pPr>
            <w:r w:rsidRPr="00E205FD">
              <w:rPr>
                <w:rFonts w:ascii="Times New Roman" w:hAnsi="Times New Roman" w:cs="Times New Roman"/>
                <w:color w:val="000000"/>
                <w:sz w:val="24"/>
                <w:szCs w:val="24"/>
                <w:lang w:val="ru-RU"/>
              </w:rPr>
              <w:t>к.ю.н., доцент _________________ /Путилов П.Н./</w:t>
            </w:r>
          </w:p>
          <w:p w:rsidR="00B96151" w:rsidRPr="00E205FD" w:rsidRDefault="00B96151">
            <w:pPr>
              <w:spacing w:after="0" w:line="240" w:lineRule="auto"/>
              <w:rPr>
                <w:sz w:val="24"/>
                <w:szCs w:val="24"/>
                <w:lang w:val="ru-RU"/>
              </w:rPr>
            </w:pP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B96151" w:rsidRDefault="00E205FD">
            <w:pPr>
              <w:spacing w:after="0" w:line="240" w:lineRule="auto"/>
              <w:rPr>
                <w:sz w:val="24"/>
                <w:szCs w:val="24"/>
              </w:rPr>
            </w:pPr>
            <w:r>
              <w:rPr>
                <w:rFonts w:ascii="Times New Roman" w:hAnsi="Times New Roman" w:cs="Times New Roman"/>
                <w:color w:val="000000"/>
                <w:sz w:val="24"/>
                <w:szCs w:val="24"/>
              </w:rPr>
              <w:t>Протокол от 25.03.2022 г.  №8</w:t>
            </w:r>
          </w:p>
        </w:tc>
      </w:tr>
      <w:tr w:rsidR="00B96151" w:rsidRPr="00E205FD">
        <w:trPr>
          <w:trHeight w:hRule="exact" w:val="277"/>
        </w:trPr>
        <w:tc>
          <w:tcPr>
            <w:tcW w:w="10788" w:type="dxa"/>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Зав. кафедрой,  _________________ /Сергиенко О.В./</w:t>
            </w:r>
          </w:p>
        </w:tc>
      </w:tr>
    </w:tbl>
    <w:p w:rsidR="00B96151" w:rsidRPr="00E205FD" w:rsidRDefault="00E205FD">
      <w:pPr>
        <w:rPr>
          <w:sz w:val="0"/>
          <w:szCs w:val="0"/>
          <w:lang w:val="ru-RU"/>
        </w:rPr>
      </w:pPr>
      <w:r w:rsidRPr="00E205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96151">
        <w:trPr>
          <w:trHeight w:hRule="exact" w:val="277"/>
        </w:trPr>
        <w:tc>
          <w:tcPr>
            <w:tcW w:w="9654" w:type="dxa"/>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96151">
        <w:trPr>
          <w:trHeight w:hRule="exact" w:val="555"/>
        </w:trPr>
        <w:tc>
          <w:tcPr>
            <w:tcW w:w="9640" w:type="dxa"/>
          </w:tcPr>
          <w:p w:rsidR="00B96151" w:rsidRDefault="00B96151"/>
        </w:tc>
      </w:tr>
      <w:tr w:rsidR="00B96151">
        <w:trPr>
          <w:trHeight w:hRule="exact" w:val="8751"/>
        </w:trPr>
        <w:tc>
          <w:tcPr>
            <w:tcW w:w="9654" w:type="dxa"/>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1     Наименование дисциплины</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9     Методические указания для обучающихся по освоению дисциплины</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96151" w:rsidRDefault="00E205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6151" w:rsidRPr="00E205FD">
        <w:trPr>
          <w:trHeight w:hRule="exact" w:val="277"/>
        </w:trPr>
        <w:tc>
          <w:tcPr>
            <w:tcW w:w="9654" w:type="dxa"/>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96151" w:rsidRPr="00E205FD">
        <w:trPr>
          <w:trHeight w:hRule="exact" w:val="14889"/>
        </w:trPr>
        <w:tc>
          <w:tcPr>
            <w:tcW w:w="9654" w:type="dxa"/>
            <w:shd w:val="clear" w:color="000000" w:fill="FFFFFF"/>
            <w:tcMar>
              <w:left w:w="34" w:type="dxa"/>
              <w:right w:w="34" w:type="dxa"/>
            </w:tcMar>
          </w:tcPr>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205FD">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2022/2023 учебного года:</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96151" w:rsidRPr="00E205FD" w:rsidRDefault="00E205FD">
      <w:pPr>
        <w:rPr>
          <w:sz w:val="0"/>
          <w:szCs w:val="0"/>
          <w:lang w:val="ru-RU"/>
        </w:rPr>
      </w:pPr>
      <w:r w:rsidRPr="00E205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96151" w:rsidRPr="00E205FD">
        <w:trPr>
          <w:trHeight w:hRule="exact" w:val="1125"/>
        </w:trPr>
        <w:tc>
          <w:tcPr>
            <w:tcW w:w="9654" w:type="dxa"/>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lastRenderedPageBreak/>
              <w:t>1. Наименование дисциплины: Б1.О.01.03 «Правоведение».</w:t>
            </w:r>
          </w:p>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6151" w:rsidRPr="00E205FD">
        <w:trPr>
          <w:trHeight w:hRule="exact" w:val="139"/>
        </w:trPr>
        <w:tc>
          <w:tcPr>
            <w:tcW w:w="9640" w:type="dxa"/>
          </w:tcPr>
          <w:p w:rsidR="00B96151" w:rsidRPr="00E205FD" w:rsidRDefault="00B96151">
            <w:pPr>
              <w:rPr>
                <w:lang w:val="ru-RU"/>
              </w:rPr>
            </w:pPr>
          </w:p>
        </w:tc>
      </w:tr>
      <w:tr w:rsidR="00B96151" w:rsidRPr="00E205FD">
        <w:trPr>
          <w:trHeight w:hRule="exact" w:val="3260"/>
        </w:trPr>
        <w:tc>
          <w:tcPr>
            <w:tcW w:w="9654" w:type="dxa"/>
            <w:shd w:val="clear" w:color="000000" w:fill="FFFFFF"/>
            <w:tcMar>
              <w:left w:w="34" w:type="dxa"/>
              <w:right w:w="34" w:type="dxa"/>
            </w:tcMar>
          </w:tcPr>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205FD">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96151" w:rsidRPr="00E205F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t>Код компетенции: ОПК-5</w:t>
            </w:r>
          </w:p>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B96151">
        <w:trPr>
          <w:trHeight w:hRule="exact" w:val="585"/>
        </w:trPr>
        <w:tc>
          <w:tcPr>
            <w:tcW w:w="9654" w:type="dxa"/>
            <w:shd w:val="clear" w:color="000000" w:fill="FFFFFF"/>
            <w:tcMar>
              <w:left w:w="34" w:type="dxa"/>
              <w:right w:w="34" w:type="dxa"/>
            </w:tcMar>
          </w:tcPr>
          <w:p w:rsidR="00B96151" w:rsidRPr="00E205FD" w:rsidRDefault="00B96151">
            <w:pPr>
              <w:spacing w:after="0" w:line="240" w:lineRule="auto"/>
              <w:rPr>
                <w:sz w:val="24"/>
                <w:szCs w:val="24"/>
                <w:lang w:val="ru-RU"/>
              </w:rPr>
            </w:pPr>
          </w:p>
          <w:p w:rsidR="00B96151" w:rsidRDefault="00E205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ОПК-5.3 знать факторы, регулирующие функционирование медикоммуникационных систем</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B96151" w:rsidRPr="00E205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B96151" w:rsidRPr="00E205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B96151" w:rsidRPr="00E205FD">
        <w:trPr>
          <w:trHeight w:hRule="exact" w:val="277"/>
        </w:trPr>
        <w:tc>
          <w:tcPr>
            <w:tcW w:w="9640" w:type="dxa"/>
          </w:tcPr>
          <w:p w:rsidR="00B96151" w:rsidRPr="00E205FD" w:rsidRDefault="00B96151">
            <w:pPr>
              <w:rPr>
                <w:lang w:val="ru-RU"/>
              </w:rPr>
            </w:pP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t>Код компетенции: УК-10</w:t>
            </w:r>
          </w:p>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B96151">
        <w:trPr>
          <w:trHeight w:hRule="exact" w:val="585"/>
        </w:trPr>
        <w:tc>
          <w:tcPr>
            <w:tcW w:w="9654" w:type="dxa"/>
            <w:shd w:val="clear" w:color="000000" w:fill="FFFFFF"/>
            <w:tcMar>
              <w:left w:w="34" w:type="dxa"/>
              <w:right w:w="34" w:type="dxa"/>
            </w:tcMar>
          </w:tcPr>
          <w:p w:rsidR="00B96151" w:rsidRPr="00E205FD" w:rsidRDefault="00B96151">
            <w:pPr>
              <w:spacing w:after="0" w:line="240" w:lineRule="auto"/>
              <w:rPr>
                <w:sz w:val="24"/>
                <w:szCs w:val="24"/>
                <w:lang w:val="ru-RU"/>
              </w:rPr>
            </w:pPr>
          </w:p>
          <w:p w:rsidR="00B96151" w:rsidRDefault="00E205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УК-10.1 знать действующие правовые нормы, обеспечивающие борьбу с коррупцией в различных областях жизнедеятельности</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УК-10.2 уметь анализировать, толковать и правильно применять правовые нормы о противодействии коррупционному поведению</w:t>
            </w:r>
          </w:p>
        </w:tc>
      </w:tr>
      <w:tr w:rsidR="00B96151" w:rsidRPr="00E205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УК-10.3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bl>
    <w:p w:rsidR="00B96151" w:rsidRPr="00E205FD" w:rsidRDefault="00E205FD">
      <w:pPr>
        <w:rPr>
          <w:sz w:val="0"/>
          <w:szCs w:val="0"/>
          <w:lang w:val="ru-RU"/>
        </w:rPr>
      </w:pPr>
      <w:r w:rsidRPr="00E205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96151" w:rsidRPr="00E205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lastRenderedPageBreak/>
              <w:t>Код компетенции: УК-2</w:t>
            </w:r>
          </w:p>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96151">
        <w:trPr>
          <w:trHeight w:hRule="exact" w:val="585"/>
        </w:trPr>
        <w:tc>
          <w:tcPr>
            <w:tcW w:w="9654" w:type="dxa"/>
            <w:shd w:val="clear" w:color="000000" w:fill="FFFFFF"/>
            <w:tcMar>
              <w:left w:w="34" w:type="dxa"/>
              <w:right w:w="34" w:type="dxa"/>
            </w:tcMar>
          </w:tcPr>
          <w:p w:rsidR="00B96151" w:rsidRPr="00E205FD" w:rsidRDefault="00B96151">
            <w:pPr>
              <w:spacing w:after="0" w:line="240" w:lineRule="auto"/>
              <w:rPr>
                <w:sz w:val="24"/>
                <w:szCs w:val="24"/>
                <w:lang w:val="ru-RU"/>
              </w:rPr>
            </w:pPr>
          </w:p>
          <w:p w:rsidR="00B96151" w:rsidRDefault="00E205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6151" w:rsidRPr="00E205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УК-2.1 знать виды планирования массово-информационной деятельности</w:t>
            </w:r>
          </w:p>
        </w:tc>
      </w:tr>
      <w:tr w:rsidR="00B96151" w:rsidRPr="00E205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УК-2.2 знать технологии реализации плана и стратегии, исходя из имеющихся ресурсов</w:t>
            </w:r>
          </w:p>
        </w:tc>
      </w:tr>
      <w:tr w:rsidR="00B96151" w:rsidRPr="00E205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УК-2.3 знать действующие правовые нормы, ограничения в сфере массовой информации</w:t>
            </w:r>
          </w:p>
        </w:tc>
      </w:tr>
      <w:tr w:rsidR="00B96151" w:rsidRPr="00E205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УК-2.4 уметь планировать массово-информационную деятельность</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УК-2.5 уметь использовать технологии реализации плана и стратегии, исходя из имеющихся ресурсов</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УК-2.6 уметь соблюдать действующие правовые нормы, ограничения в сфере массовой информации</w:t>
            </w:r>
          </w:p>
        </w:tc>
      </w:tr>
      <w:tr w:rsidR="00B96151" w:rsidRPr="00E205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УК-2.7 владеть  навыками  планирования массово-информационной деятельности</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УК-2.8 владеть навыками создания и реализации стратегии, исходя их имеющихся ресурсов</w:t>
            </w:r>
          </w:p>
        </w:tc>
      </w:tr>
      <w:tr w:rsidR="00B96151" w:rsidRPr="00E205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color w:val="000000"/>
                <w:sz w:val="24"/>
                <w:szCs w:val="24"/>
                <w:lang w:val="ru-RU"/>
              </w:rPr>
              <w:t>УК-2.9 владеть комплексными представлениями о действующих правовых нормах и ограничениях в сфере массовой информации</w:t>
            </w:r>
          </w:p>
        </w:tc>
      </w:tr>
      <w:tr w:rsidR="00B96151" w:rsidRPr="00E205FD">
        <w:trPr>
          <w:trHeight w:hRule="exact" w:val="416"/>
        </w:trPr>
        <w:tc>
          <w:tcPr>
            <w:tcW w:w="9640" w:type="dxa"/>
          </w:tcPr>
          <w:p w:rsidR="00B96151" w:rsidRPr="00E205FD" w:rsidRDefault="00B96151">
            <w:pPr>
              <w:rPr>
                <w:lang w:val="ru-RU"/>
              </w:rPr>
            </w:pPr>
          </w:p>
        </w:tc>
      </w:tr>
      <w:tr w:rsidR="00B96151" w:rsidRPr="00E205FD">
        <w:trPr>
          <w:trHeight w:hRule="exact" w:val="304"/>
        </w:trPr>
        <w:tc>
          <w:tcPr>
            <w:tcW w:w="9654" w:type="dxa"/>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96151" w:rsidRPr="00E205FD">
        <w:trPr>
          <w:trHeight w:hRule="exact" w:val="1366"/>
        </w:trPr>
        <w:tc>
          <w:tcPr>
            <w:tcW w:w="9654" w:type="dxa"/>
            <w:shd w:val="clear" w:color="000000" w:fill="FFFFFF"/>
            <w:tcMar>
              <w:left w:w="34" w:type="dxa"/>
              <w:right w:w="34" w:type="dxa"/>
            </w:tcMar>
          </w:tcPr>
          <w:p w:rsidR="00B96151" w:rsidRPr="00E205FD" w:rsidRDefault="00B96151">
            <w:pPr>
              <w:spacing w:after="0" w:line="240" w:lineRule="auto"/>
              <w:jc w:val="both"/>
              <w:rPr>
                <w:sz w:val="24"/>
                <w:szCs w:val="24"/>
                <w:lang w:val="ru-RU"/>
              </w:rPr>
            </w:pPr>
          </w:p>
          <w:p w:rsidR="00B96151" w:rsidRPr="00E205FD" w:rsidRDefault="00E205FD">
            <w:pPr>
              <w:spacing w:after="0" w:line="240" w:lineRule="auto"/>
              <w:jc w:val="both"/>
              <w:rPr>
                <w:sz w:val="24"/>
                <w:szCs w:val="24"/>
                <w:lang w:val="ru-RU"/>
              </w:rPr>
            </w:pPr>
            <w:r w:rsidRPr="00E205FD">
              <w:rPr>
                <w:rFonts w:ascii="Times New Roman" w:hAnsi="Times New Roman" w:cs="Times New Roman"/>
                <w:color w:val="000000"/>
                <w:sz w:val="24"/>
                <w:szCs w:val="24"/>
                <w:lang w:val="ru-RU"/>
              </w:rPr>
              <w:t>Дисциплина Б1.О.01.03 «Правоведение»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rsidR="00B96151" w:rsidRPr="00E205FD" w:rsidRDefault="00E205FD">
      <w:pPr>
        <w:rPr>
          <w:sz w:val="0"/>
          <w:szCs w:val="0"/>
          <w:lang w:val="ru-RU"/>
        </w:rPr>
      </w:pPr>
      <w:r w:rsidRPr="00E205FD">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96151" w:rsidRPr="00E205F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Default="00E205F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Коды</w:t>
            </w:r>
          </w:p>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форми-</w:t>
            </w:r>
          </w:p>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руемых</w:t>
            </w:r>
          </w:p>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компе-</w:t>
            </w:r>
          </w:p>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тенций</w:t>
            </w:r>
          </w:p>
        </w:tc>
      </w:tr>
      <w:tr w:rsidR="00B9615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Default="00E205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Default="00B96151"/>
        </w:tc>
      </w:tr>
      <w:tr w:rsidR="00B96151" w:rsidRPr="00E205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Pr="00E205FD" w:rsidRDefault="00B96151">
            <w:pPr>
              <w:rPr>
                <w:lang w:val="ru-RU"/>
              </w:rPr>
            </w:pPr>
          </w:p>
        </w:tc>
      </w:tr>
      <w:tr w:rsidR="00B96151">
        <w:trPr>
          <w:trHeight w:hRule="exact" w:val="726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Default="00E205FD">
            <w:pPr>
              <w:spacing w:after="0" w:line="240" w:lineRule="auto"/>
              <w:jc w:val="center"/>
            </w:pPr>
            <w:r>
              <w:rPr>
                <w:rFonts w:ascii="Times New Roman" w:hAnsi="Times New Roman" w:cs="Times New Roman"/>
                <w:color w:val="000000"/>
              </w:rPr>
              <w:t>Философия</w:t>
            </w:r>
          </w:p>
          <w:p w:rsidR="00B96151" w:rsidRDefault="00E205FD">
            <w:pPr>
              <w:spacing w:after="0" w:line="240" w:lineRule="auto"/>
              <w:jc w:val="center"/>
            </w:pPr>
            <w:r>
              <w:rPr>
                <w:rFonts w:ascii="Times New Roman" w:hAnsi="Times New Roman" w:cs="Times New Roman"/>
                <w:color w:val="000000"/>
              </w:rPr>
              <w:t>Политология</w:t>
            </w:r>
          </w:p>
          <w:p w:rsidR="00B96151" w:rsidRDefault="00E205FD">
            <w:pPr>
              <w:spacing w:after="0" w:line="240" w:lineRule="auto"/>
              <w:jc w:val="center"/>
            </w:pPr>
            <w:r>
              <w:rPr>
                <w:rFonts w:ascii="Times New Roman" w:hAnsi="Times New Roman" w:cs="Times New Roman"/>
                <w:color w:val="000000"/>
              </w:rPr>
              <w:t>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История отечественной журналистики</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Модуль "Средства массовой информации в сфере печати"</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Основы рекламы и паблик рилейшнз</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Противодействие коррупции</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Система средств массовой информации</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Учебная практика (профессионально- ознакомительная практика)</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Экономика и менеджмент средств массовой информации</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Книгоиздательское дело</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Производственная практика (профессионально -творческая практика)</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Современное телевидение</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Стратегии противодействия международному терроризму</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Творческие мастерские</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Производственная практика (профессионально -творческая практика)</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Правовые основы журналистики</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Социология журналистики</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Подготовка к процедуре защиты и защита выпускной квалификационной работы</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Подготовка к сдаче и сдача государственного экзамена</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Производственная практика (преддипломная практика)</w:t>
            </w:r>
          </w:p>
          <w:p w:rsidR="00B96151" w:rsidRPr="00E205FD" w:rsidRDefault="00E205FD">
            <w:pPr>
              <w:spacing w:after="0" w:line="240" w:lineRule="auto"/>
              <w:jc w:val="center"/>
              <w:rPr>
                <w:lang w:val="ru-RU"/>
              </w:rPr>
            </w:pPr>
            <w:r w:rsidRPr="00E205FD">
              <w:rPr>
                <w:rFonts w:ascii="Times New Roman" w:hAnsi="Times New Roman" w:cs="Times New Roman"/>
                <w:color w:val="000000"/>
                <w:lang w:val="ru-RU"/>
              </w:rPr>
              <w:t>Роль средств массовой информации в освещении конфликта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Default="00E205FD">
            <w:pPr>
              <w:spacing w:after="0" w:line="240" w:lineRule="auto"/>
              <w:jc w:val="center"/>
              <w:rPr>
                <w:sz w:val="24"/>
                <w:szCs w:val="24"/>
              </w:rPr>
            </w:pPr>
            <w:r>
              <w:rPr>
                <w:rFonts w:ascii="Times New Roman" w:hAnsi="Times New Roman" w:cs="Times New Roman"/>
                <w:color w:val="000000"/>
                <w:sz w:val="24"/>
                <w:szCs w:val="24"/>
              </w:rPr>
              <w:t>УК-2, ОПК-5, УК-10</w:t>
            </w:r>
          </w:p>
        </w:tc>
      </w:tr>
      <w:tr w:rsidR="00B96151">
        <w:trPr>
          <w:trHeight w:hRule="exact" w:val="138"/>
        </w:trPr>
        <w:tc>
          <w:tcPr>
            <w:tcW w:w="3970" w:type="dxa"/>
          </w:tcPr>
          <w:p w:rsidR="00B96151" w:rsidRDefault="00B96151"/>
        </w:tc>
        <w:tc>
          <w:tcPr>
            <w:tcW w:w="3828" w:type="dxa"/>
          </w:tcPr>
          <w:p w:rsidR="00B96151" w:rsidRDefault="00B96151"/>
        </w:tc>
        <w:tc>
          <w:tcPr>
            <w:tcW w:w="852" w:type="dxa"/>
          </w:tcPr>
          <w:p w:rsidR="00B96151" w:rsidRDefault="00B96151"/>
        </w:tc>
        <w:tc>
          <w:tcPr>
            <w:tcW w:w="993" w:type="dxa"/>
          </w:tcPr>
          <w:p w:rsidR="00B96151" w:rsidRDefault="00B96151"/>
        </w:tc>
      </w:tr>
      <w:tr w:rsidR="00B96151" w:rsidRPr="00E205FD">
        <w:trPr>
          <w:trHeight w:hRule="exact" w:val="1125"/>
        </w:trPr>
        <w:tc>
          <w:tcPr>
            <w:tcW w:w="9654" w:type="dxa"/>
            <w:gridSpan w:val="4"/>
            <w:shd w:val="clear" w:color="000000" w:fill="FFFFFF"/>
            <w:tcMar>
              <w:left w:w="34" w:type="dxa"/>
              <w:right w:w="34" w:type="dxa"/>
            </w:tcMar>
          </w:tcPr>
          <w:p w:rsidR="00B96151" w:rsidRPr="00E205FD" w:rsidRDefault="00E205FD">
            <w:pPr>
              <w:spacing w:after="0" w:line="240" w:lineRule="auto"/>
              <w:rPr>
                <w:sz w:val="24"/>
                <w:szCs w:val="24"/>
                <w:lang w:val="ru-RU"/>
              </w:rPr>
            </w:pPr>
            <w:r w:rsidRPr="00E205F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6151">
        <w:trPr>
          <w:trHeight w:hRule="exact" w:val="585"/>
        </w:trPr>
        <w:tc>
          <w:tcPr>
            <w:tcW w:w="9654" w:type="dxa"/>
            <w:gridSpan w:val="4"/>
            <w:shd w:val="clear" w:color="000000" w:fill="FFFFFF"/>
            <w:tcMar>
              <w:left w:w="34" w:type="dxa"/>
              <w:right w:w="34" w:type="dxa"/>
            </w:tcMar>
          </w:tcPr>
          <w:p w:rsidR="00B96151" w:rsidRPr="00E205FD" w:rsidRDefault="00E205FD">
            <w:pPr>
              <w:spacing w:after="0" w:line="240" w:lineRule="auto"/>
              <w:jc w:val="center"/>
              <w:rPr>
                <w:sz w:val="24"/>
                <w:szCs w:val="24"/>
                <w:lang w:val="ru-RU"/>
              </w:rPr>
            </w:pPr>
            <w:r w:rsidRPr="00E205F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96151" w:rsidRDefault="00E205FD">
            <w:pPr>
              <w:spacing w:after="0" w:line="240" w:lineRule="auto"/>
              <w:jc w:val="center"/>
              <w:rPr>
                <w:sz w:val="24"/>
                <w:szCs w:val="24"/>
              </w:rPr>
            </w:pPr>
            <w:r>
              <w:rPr>
                <w:rFonts w:ascii="Times New Roman" w:hAnsi="Times New Roman" w:cs="Times New Roman"/>
                <w:color w:val="000000"/>
                <w:sz w:val="24"/>
                <w:szCs w:val="24"/>
              </w:rPr>
              <w:t>Из них:</w:t>
            </w:r>
          </w:p>
        </w:tc>
      </w:tr>
      <w:tr w:rsidR="00B96151">
        <w:trPr>
          <w:trHeight w:hRule="exact" w:val="138"/>
        </w:trPr>
        <w:tc>
          <w:tcPr>
            <w:tcW w:w="3970" w:type="dxa"/>
          </w:tcPr>
          <w:p w:rsidR="00B96151" w:rsidRDefault="00B96151"/>
        </w:tc>
        <w:tc>
          <w:tcPr>
            <w:tcW w:w="3828" w:type="dxa"/>
          </w:tcPr>
          <w:p w:rsidR="00B96151" w:rsidRDefault="00B96151"/>
        </w:tc>
        <w:tc>
          <w:tcPr>
            <w:tcW w:w="852" w:type="dxa"/>
          </w:tcPr>
          <w:p w:rsidR="00B96151" w:rsidRDefault="00B96151"/>
        </w:tc>
        <w:tc>
          <w:tcPr>
            <w:tcW w:w="993" w:type="dxa"/>
          </w:tcPr>
          <w:p w:rsidR="00B96151" w:rsidRDefault="00B96151"/>
        </w:tc>
      </w:tr>
      <w:tr w:rsidR="00B961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54</w:t>
            </w:r>
          </w:p>
        </w:tc>
      </w:tr>
      <w:tr w:rsidR="00B961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18</w:t>
            </w:r>
          </w:p>
        </w:tc>
      </w:tr>
      <w:tr w:rsidR="00B961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0</w:t>
            </w:r>
          </w:p>
        </w:tc>
      </w:tr>
      <w:tr w:rsidR="00B961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0</w:t>
            </w:r>
          </w:p>
        </w:tc>
      </w:tr>
      <w:tr w:rsidR="00B961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36</w:t>
            </w:r>
          </w:p>
        </w:tc>
      </w:tr>
      <w:tr w:rsidR="00B961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54</w:t>
            </w:r>
          </w:p>
        </w:tc>
      </w:tr>
      <w:tr w:rsidR="00B961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0</w:t>
            </w:r>
          </w:p>
        </w:tc>
      </w:tr>
      <w:tr w:rsidR="00B96151">
        <w:trPr>
          <w:trHeight w:hRule="exact" w:val="416"/>
        </w:trPr>
        <w:tc>
          <w:tcPr>
            <w:tcW w:w="3970" w:type="dxa"/>
          </w:tcPr>
          <w:p w:rsidR="00B96151" w:rsidRDefault="00B96151"/>
        </w:tc>
        <w:tc>
          <w:tcPr>
            <w:tcW w:w="3828" w:type="dxa"/>
          </w:tcPr>
          <w:p w:rsidR="00B96151" w:rsidRDefault="00B96151"/>
        </w:tc>
        <w:tc>
          <w:tcPr>
            <w:tcW w:w="852" w:type="dxa"/>
          </w:tcPr>
          <w:p w:rsidR="00B96151" w:rsidRDefault="00B96151"/>
        </w:tc>
        <w:tc>
          <w:tcPr>
            <w:tcW w:w="993" w:type="dxa"/>
          </w:tcPr>
          <w:p w:rsidR="00B96151" w:rsidRDefault="00B96151"/>
        </w:tc>
      </w:tr>
      <w:tr w:rsidR="00B961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зачеты 2</w:t>
            </w:r>
          </w:p>
        </w:tc>
      </w:tr>
      <w:tr w:rsidR="00B96151">
        <w:trPr>
          <w:trHeight w:hRule="exact" w:val="277"/>
        </w:trPr>
        <w:tc>
          <w:tcPr>
            <w:tcW w:w="3970" w:type="dxa"/>
          </w:tcPr>
          <w:p w:rsidR="00B96151" w:rsidRDefault="00B96151"/>
        </w:tc>
        <w:tc>
          <w:tcPr>
            <w:tcW w:w="3828" w:type="dxa"/>
          </w:tcPr>
          <w:p w:rsidR="00B96151" w:rsidRDefault="00B96151"/>
        </w:tc>
        <w:tc>
          <w:tcPr>
            <w:tcW w:w="852" w:type="dxa"/>
          </w:tcPr>
          <w:p w:rsidR="00B96151" w:rsidRDefault="00B96151"/>
        </w:tc>
        <w:tc>
          <w:tcPr>
            <w:tcW w:w="993" w:type="dxa"/>
          </w:tcPr>
          <w:p w:rsidR="00B96151" w:rsidRDefault="00B96151"/>
        </w:tc>
      </w:tr>
      <w:tr w:rsidR="00B96151">
        <w:trPr>
          <w:trHeight w:hRule="exact" w:val="1666"/>
        </w:trPr>
        <w:tc>
          <w:tcPr>
            <w:tcW w:w="9654" w:type="dxa"/>
            <w:gridSpan w:val="4"/>
            <w:shd w:val="clear" w:color="000000" w:fill="FFFFFF"/>
            <w:tcMar>
              <w:left w:w="34" w:type="dxa"/>
              <w:right w:w="34" w:type="dxa"/>
            </w:tcMar>
          </w:tcPr>
          <w:p w:rsidR="00B96151" w:rsidRDefault="00B96151">
            <w:pPr>
              <w:spacing w:after="0" w:line="240" w:lineRule="auto"/>
              <w:jc w:val="center"/>
              <w:rPr>
                <w:sz w:val="24"/>
                <w:szCs w:val="24"/>
              </w:rPr>
            </w:pPr>
          </w:p>
          <w:p w:rsidR="00B96151" w:rsidRDefault="00E205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6151" w:rsidRDefault="00B96151">
            <w:pPr>
              <w:spacing w:after="0" w:line="240" w:lineRule="auto"/>
              <w:jc w:val="center"/>
              <w:rPr>
                <w:sz w:val="24"/>
                <w:szCs w:val="24"/>
              </w:rPr>
            </w:pPr>
          </w:p>
          <w:p w:rsidR="00B96151" w:rsidRDefault="00E205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Default="00E205FD">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Default="00E205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6151" w:rsidRDefault="00E205FD">
            <w:pPr>
              <w:spacing w:after="0" w:line="240" w:lineRule="auto"/>
              <w:jc w:val="center"/>
              <w:rPr>
                <w:sz w:val="24"/>
                <w:szCs w:val="24"/>
              </w:rPr>
            </w:pPr>
            <w:r>
              <w:rPr>
                <w:rFonts w:ascii="Times New Roman" w:hAnsi="Times New Roman" w:cs="Times New Roman"/>
                <w:color w:val="000000"/>
                <w:sz w:val="24"/>
                <w:szCs w:val="24"/>
              </w:rPr>
              <w:t>Часов</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6</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4</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6</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4</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6</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4</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6</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4</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6</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4</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6</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4</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6</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4</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6</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4</w:t>
            </w:r>
          </w:p>
        </w:tc>
      </w:tr>
      <w:tr w:rsidR="00B961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6151" w:rsidRDefault="00B96151"/>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6</w:t>
            </w:r>
          </w:p>
        </w:tc>
      </w:tr>
      <w:tr w:rsidR="00B961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4</w:t>
            </w:r>
          </w:p>
        </w:tc>
      </w:tr>
      <w:tr w:rsidR="00B961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B961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color w:val="000000"/>
                <w:sz w:val="24"/>
                <w:szCs w:val="24"/>
              </w:rPr>
              <w:t>108</w:t>
            </w:r>
          </w:p>
        </w:tc>
      </w:tr>
      <w:tr w:rsidR="00B96151">
        <w:trPr>
          <w:trHeight w:hRule="exact" w:val="3316"/>
        </w:trPr>
        <w:tc>
          <w:tcPr>
            <w:tcW w:w="9654" w:type="dxa"/>
            <w:gridSpan w:val="4"/>
            <w:shd w:val="clear" w:color="000000" w:fill="FFFFFF"/>
            <w:tcMar>
              <w:left w:w="34" w:type="dxa"/>
              <w:right w:w="34" w:type="dxa"/>
            </w:tcMar>
          </w:tcPr>
          <w:p w:rsidR="00B96151" w:rsidRDefault="00B96151">
            <w:pPr>
              <w:spacing w:after="0" w:line="240" w:lineRule="auto"/>
              <w:jc w:val="both"/>
              <w:rPr>
                <w:sz w:val="20"/>
                <w:szCs w:val="20"/>
              </w:rPr>
            </w:pPr>
          </w:p>
          <w:p w:rsidR="00B96151" w:rsidRDefault="00E205FD">
            <w:pPr>
              <w:spacing w:after="0" w:line="240" w:lineRule="auto"/>
              <w:jc w:val="both"/>
              <w:rPr>
                <w:sz w:val="20"/>
                <w:szCs w:val="20"/>
              </w:rPr>
            </w:pPr>
            <w:r>
              <w:rPr>
                <w:rFonts w:ascii="Times New Roman" w:hAnsi="Times New Roman" w:cs="Times New Roman"/>
                <w:color w:val="000000"/>
                <w:sz w:val="20"/>
                <w:szCs w:val="20"/>
              </w:rPr>
              <w:t>* Примечания:</w:t>
            </w:r>
          </w:p>
          <w:p w:rsidR="00B96151" w:rsidRDefault="00E205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6151" w:rsidRDefault="00E205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6151">
        <w:trPr>
          <w:trHeight w:hRule="exact" w:val="14664"/>
        </w:trPr>
        <w:tc>
          <w:tcPr>
            <w:tcW w:w="9654" w:type="dxa"/>
            <w:shd w:val="clear" w:color="000000" w:fill="FFFFFF"/>
            <w:tcMar>
              <w:left w:w="34" w:type="dxa"/>
              <w:right w:w="34" w:type="dxa"/>
            </w:tcMar>
          </w:tcPr>
          <w:p w:rsidR="00B96151" w:rsidRDefault="00E205FD">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6151" w:rsidRDefault="00E205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96151" w:rsidRDefault="00E205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96151" w:rsidRDefault="00E205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6151" w:rsidRDefault="00E205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6151" w:rsidRDefault="00E205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6151" w:rsidRDefault="00E205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6151">
        <w:trPr>
          <w:trHeight w:hRule="exact" w:val="585"/>
        </w:trPr>
        <w:tc>
          <w:tcPr>
            <w:tcW w:w="9654" w:type="dxa"/>
            <w:shd w:val="clear" w:color="000000" w:fill="FFFFFF"/>
            <w:tcMar>
              <w:left w:w="34" w:type="dxa"/>
              <w:right w:w="34" w:type="dxa"/>
            </w:tcMar>
          </w:tcPr>
          <w:p w:rsidR="00B96151" w:rsidRDefault="00B96151">
            <w:pPr>
              <w:spacing w:after="0" w:line="240" w:lineRule="auto"/>
              <w:rPr>
                <w:sz w:val="24"/>
                <w:szCs w:val="24"/>
              </w:rPr>
            </w:pPr>
          </w:p>
          <w:p w:rsidR="00B96151" w:rsidRDefault="00E205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6151">
        <w:trPr>
          <w:trHeight w:hRule="exact" w:val="277"/>
        </w:trPr>
        <w:tc>
          <w:tcPr>
            <w:tcW w:w="9654" w:type="dxa"/>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B96151">
        <w:trPr>
          <w:trHeight w:hRule="exact" w:val="26"/>
        </w:trPr>
        <w:tc>
          <w:tcPr>
            <w:tcW w:w="9654" w:type="dxa"/>
            <w:vMerge w:val="restart"/>
            <w:shd w:val="clear" w:color="000000" w:fill="FFFFFF"/>
            <w:tcMar>
              <w:left w:w="34" w:type="dxa"/>
              <w:right w:w="34" w:type="dxa"/>
            </w:tcMar>
          </w:tcPr>
          <w:p w:rsidR="00B96151" w:rsidRDefault="00B96151"/>
        </w:tc>
      </w:tr>
      <w:tr w:rsidR="00B96151">
        <w:trPr>
          <w:trHeight w:hRule="exact" w:val="251"/>
        </w:trPr>
        <w:tc>
          <w:tcPr>
            <w:tcW w:w="9654" w:type="dxa"/>
            <w:vMerge/>
            <w:shd w:val="clear" w:color="000000" w:fill="FFFFFF"/>
            <w:tcMar>
              <w:left w:w="34" w:type="dxa"/>
              <w:right w:w="34" w:type="dxa"/>
            </w:tcMar>
          </w:tcPr>
          <w:p w:rsidR="00B96151" w:rsidRDefault="00B96151"/>
        </w:tc>
      </w:tr>
      <w:tr w:rsidR="00B96151">
        <w:trPr>
          <w:trHeight w:hRule="exact" w:val="1637"/>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B96151">
        <w:trPr>
          <w:trHeight w:hRule="exact" w:val="277"/>
        </w:trPr>
        <w:tc>
          <w:tcPr>
            <w:tcW w:w="9654" w:type="dxa"/>
            <w:shd w:val="clear" w:color="000000" w:fill="FFFFFF"/>
            <w:tcMar>
              <w:left w:w="34" w:type="dxa"/>
              <w:right w:w="34" w:type="dxa"/>
            </w:tcMar>
          </w:tcPr>
          <w:p w:rsidR="00B96151" w:rsidRDefault="00B96151"/>
        </w:tc>
      </w:tr>
      <w:tr w:rsidR="00B96151">
        <w:trPr>
          <w:trHeight w:hRule="exact" w:val="1637"/>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rsidR="00B96151">
        <w:trPr>
          <w:trHeight w:hRule="exact" w:val="277"/>
        </w:trPr>
        <w:tc>
          <w:tcPr>
            <w:tcW w:w="9654" w:type="dxa"/>
            <w:shd w:val="clear" w:color="000000" w:fill="FFFFFF"/>
            <w:tcMar>
              <w:left w:w="34" w:type="dxa"/>
              <w:right w:w="34" w:type="dxa"/>
            </w:tcMar>
          </w:tcPr>
          <w:p w:rsidR="00B96151" w:rsidRDefault="00B96151"/>
        </w:tc>
      </w:tr>
      <w:tr w:rsidR="00B96151">
        <w:trPr>
          <w:trHeight w:hRule="exact" w:val="2178"/>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rsidR="00B96151">
        <w:trPr>
          <w:trHeight w:hRule="exact" w:val="277"/>
        </w:trPr>
        <w:tc>
          <w:tcPr>
            <w:tcW w:w="9654" w:type="dxa"/>
            <w:shd w:val="clear" w:color="000000" w:fill="FFFFFF"/>
            <w:tcMar>
              <w:left w:w="34" w:type="dxa"/>
              <w:right w:w="34" w:type="dxa"/>
            </w:tcMar>
          </w:tcPr>
          <w:p w:rsidR="00B96151" w:rsidRDefault="00B96151"/>
        </w:tc>
      </w:tr>
      <w:tr w:rsidR="00B96151">
        <w:trPr>
          <w:trHeight w:hRule="exact" w:val="1096"/>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rsidR="00B96151">
        <w:trPr>
          <w:trHeight w:hRule="exact" w:val="277"/>
        </w:trPr>
        <w:tc>
          <w:tcPr>
            <w:tcW w:w="9654" w:type="dxa"/>
            <w:shd w:val="clear" w:color="000000" w:fill="FFFFFF"/>
            <w:tcMar>
              <w:left w:w="34" w:type="dxa"/>
              <w:right w:w="34" w:type="dxa"/>
            </w:tcMar>
          </w:tcPr>
          <w:p w:rsidR="00B96151" w:rsidRDefault="00B96151"/>
        </w:tc>
      </w:tr>
      <w:tr w:rsidR="00B96151">
        <w:trPr>
          <w:trHeight w:hRule="exact" w:val="1637"/>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tc>
      </w:tr>
      <w:tr w:rsidR="00B96151">
        <w:trPr>
          <w:trHeight w:hRule="exact" w:val="277"/>
        </w:trPr>
        <w:tc>
          <w:tcPr>
            <w:tcW w:w="9654" w:type="dxa"/>
            <w:shd w:val="clear" w:color="000000" w:fill="FFFFFF"/>
            <w:tcMar>
              <w:left w:w="34" w:type="dxa"/>
              <w:right w:w="34" w:type="dxa"/>
            </w:tcMar>
          </w:tcPr>
          <w:p w:rsidR="00B96151" w:rsidRDefault="00B96151"/>
        </w:tc>
      </w:tr>
      <w:tr w:rsidR="00B96151">
        <w:trPr>
          <w:trHeight w:hRule="exact" w:val="826"/>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rsidR="00B96151">
        <w:trPr>
          <w:trHeight w:hRule="exact" w:val="277"/>
        </w:trPr>
        <w:tc>
          <w:tcPr>
            <w:tcW w:w="9654" w:type="dxa"/>
            <w:shd w:val="clear" w:color="000000" w:fill="FFFFFF"/>
            <w:tcMar>
              <w:left w:w="34" w:type="dxa"/>
              <w:right w:w="34" w:type="dxa"/>
            </w:tcMar>
          </w:tcPr>
          <w:p w:rsidR="00B96151" w:rsidRDefault="00B96151"/>
        </w:tc>
      </w:tr>
      <w:tr w:rsidR="00B96151">
        <w:trPr>
          <w:trHeight w:hRule="exact" w:val="1366"/>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tc>
      </w:tr>
      <w:tr w:rsidR="00B96151">
        <w:trPr>
          <w:trHeight w:hRule="exact" w:val="277"/>
        </w:trPr>
        <w:tc>
          <w:tcPr>
            <w:tcW w:w="9654" w:type="dxa"/>
            <w:shd w:val="clear" w:color="000000" w:fill="FFFFFF"/>
            <w:tcMar>
              <w:left w:w="34" w:type="dxa"/>
              <w:right w:w="34" w:type="dxa"/>
            </w:tcMar>
          </w:tcPr>
          <w:p w:rsidR="00B96151" w:rsidRDefault="00B96151"/>
        </w:tc>
      </w:tr>
      <w:tr w:rsidR="00B96151">
        <w:trPr>
          <w:trHeight w:hRule="exact" w:val="1637"/>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 ответственности и наказания.</w:t>
            </w:r>
          </w:p>
        </w:tc>
      </w:tr>
      <w:tr w:rsidR="00B96151">
        <w:trPr>
          <w:trHeight w:hRule="exact" w:val="277"/>
        </w:trPr>
        <w:tc>
          <w:tcPr>
            <w:tcW w:w="9654" w:type="dxa"/>
            <w:shd w:val="clear" w:color="000000" w:fill="FFFFFF"/>
            <w:tcMar>
              <w:left w:w="34" w:type="dxa"/>
              <w:right w:w="34" w:type="dxa"/>
            </w:tcMar>
          </w:tcPr>
          <w:p w:rsidR="00B96151" w:rsidRDefault="00B96151"/>
        </w:tc>
      </w:tr>
      <w:tr w:rsidR="00B96151">
        <w:trPr>
          <w:trHeight w:hRule="exact" w:val="595"/>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6151">
        <w:trPr>
          <w:trHeight w:hRule="exact" w:val="826"/>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lastRenderedPageBreak/>
              <w:t>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rsidR="00B96151">
        <w:trPr>
          <w:trHeight w:hRule="exact" w:val="277"/>
        </w:trPr>
        <w:tc>
          <w:tcPr>
            <w:tcW w:w="9654" w:type="dxa"/>
            <w:shd w:val="clear" w:color="000000" w:fill="FFFFFF"/>
            <w:tcMar>
              <w:left w:w="34" w:type="dxa"/>
              <w:right w:w="34" w:type="dxa"/>
            </w:tcMar>
          </w:tcPr>
          <w:p w:rsidR="00B96151" w:rsidRDefault="00E205F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96151">
        <w:trPr>
          <w:trHeight w:hRule="exact" w:val="147"/>
        </w:trPr>
        <w:tc>
          <w:tcPr>
            <w:tcW w:w="9640" w:type="dxa"/>
          </w:tcPr>
          <w:p w:rsidR="00B96151" w:rsidRDefault="00B96151"/>
        </w:tc>
      </w:tr>
      <w:tr w:rsidR="00B96151">
        <w:trPr>
          <w:trHeight w:hRule="exact" w:val="314"/>
        </w:trPr>
        <w:tc>
          <w:tcPr>
            <w:tcW w:w="9654" w:type="dxa"/>
            <w:shd w:val="clear" w:color="000000" w:fill="FFFFFF"/>
            <w:tcMar>
              <w:left w:w="34" w:type="dxa"/>
              <w:right w:w="34" w:type="dxa"/>
            </w:tcMar>
          </w:tcPr>
          <w:p w:rsidR="00B96151" w:rsidRDefault="00B96151">
            <w:pPr>
              <w:spacing w:after="0" w:line="240" w:lineRule="auto"/>
              <w:jc w:val="center"/>
              <w:rPr>
                <w:sz w:val="24"/>
                <w:szCs w:val="24"/>
              </w:rPr>
            </w:pPr>
          </w:p>
        </w:tc>
      </w:tr>
      <w:tr w:rsidR="00B96151">
        <w:trPr>
          <w:trHeight w:hRule="exact" w:val="21"/>
        </w:trPr>
        <w:tc>
          <w:tcPr>
            <w:tcW w:w="9640" w:type="dxa"/>
          </w:tcPr>
          <w:p w:rsidR="00B96151" w:rsidRDefault="00B96151"/>
        </w:tc>
      </w:tr>
      <w:tr w:rsidR="00B96151">
        <w:trPr>
          <w:trHeight w:hRule="exact" w:val="58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rsidR="00B96151">
        <w:trPr>
          <w:trHeight w:hRule="exact" w:val="8"/>
        </w:trPr>
        <w:tc>
          <w:tcPr>
            <w:tcW w:w="9640" w:type="dxa"/>
          </w:tcPr>
          <w:p w:rsidR="00B96151" w:rsidRDefault="00B96151"/>
        </w:tc>
      </w:tr>
      <w:tr w:rsidR="00B96151">
        <w:trPr>
          <w:trHeight w:hRule="exact" w:val="314"/>
        </w:trPr>
        <w:tc>
          <w:tcPr>
            <w:tcW w:w="9654" w:type="dxa"/>
            <w:shd w:val="clear" w:color="000000" w:fill="FFFFFF"/>
            <w:tcMar>
              <w:left w:w="34" w:type="dxa"/>
              <w:right w:w="34" w:type="dxa"/>
            </w:tcMar>
          </w:tcPr>
          <w:p w:rsidR="00B96151" w:rsidRDefault="00B96151">
            <w:pPr>
              <w:spacing w:after="0" w:line="240" w:lineRule="auto"/>
              <w:jc w:val="center"/>
              <w:rPr>
                <w:sz w:val="24"/>
                <w:szCs w:val="24"/>
              </w:rPr>
            </w:pPr>
          </w:p>
        </w:tc>
      </w:tr>
      <w:tr w:rsidR="00B96151">
        <w:trPr>
          <w:trHeight w:hRule="exact" w:val="21"/>
        </w:trPr>
        <w:tc>
          <w:tcPr>
            <w:tcW w:w="9640" w:type="dxa"/>
          </w:tcPr>
          <w:p w:rsidR="00B96151" w:rsidRDefault="00B96151"/>
        </w:tc>
      </w:tr>
      <w:tr w:rsidR="00B96151">
        <w:trPr>
          <w:trHeight w:hRule="exact" w:val="58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1.Предмет, метод и задачи конституционного права. 2.Источники конституционного права. 3.Субъекты и объекты конституционного права.</w:t>
            </w:r>
          </w:p>
        </w:tc>
      </w:tr>
      <w:tr w:rsidR="00B96151">
        <w:trPr>
          <w:trHeight w:hRule="exact" w:val="8"/>
        </w:trPr>
        <w:tc>
          <w:tcPr>
            <w:tcW w:w="9640" w:type="dxa"/>
          </w:tcPr>
          <w:p w:rsidR="00B96151" w:rsidRDefault="00B96151"/>
        </w:tc>
      </w:tr>
      <w:tr w:rsidR="00B96151">
        <w:trPr>
          <w:trHeight w:hRule="exact" w:val="314"/>
        </w:trPr>
        <w:tc>
          <w:tcPr>
            <w:tcW w:w="9654" w:type="dxa"/>
            <w:shd w:val="clear" w:color="000000" w:fill="FFFFFF"/>
            <w:tcMar>
              <w:left w:w="34" w:type="dxa"/>
              <w:right w:w="34" w:type="dxa"/>
            </w:tcMar>
          </w:tcPr>
          <w:p w:rsidR="00B96151" w:rsidRDefault="00B96151">
            <w:pPr>
              <w:spacing w:after="0" w:line="240" w:lineRule="auto"/>
              <w:jc w:val="center"/>
              <w:rPr>
                <w:sz w:val="24"/>
                <w:szCs w:val="24"/>
              </w:rPr>
            </w:pPr>
          </w:p>
        </w:tc>
      </w:tr>
      <w:tr w:rsidR="00B96151">
        <w:trPr>
          <w:trHeight w:hRule="exact" w:val="21"/>
        </w:trPr>
        <w:tc>
          <w:tcPr>
            <w:tcW w:w="9640" w:type="dxa"/>
          </w:tcPr>
          <w:p w:rsidR="00B96151" w:rsidRDefault="00B96151"/>
        </w:tc>
      </w:tr>
      <w:tr w:rsidR="00B96151">
        <w:trPr>
          <w:trHeight w:hRule="exact" w:val="58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1.Предмет, метод и задачи трудового права. 2.Трудовые правоотношения. 3.Трудовой договор (контракт). 4.Рабочее время и время отдыха.</w:t>
            </w:r>
          </w:p>
        </w:tc>
      </w:tr>
      <w:tr w:rsidR="00B96151">
        <w:trPr>
          <w:trHeight w:hRule="exact" w:val="8"/>
        </w:trPr>
        <w:tc>
          <w:tcPr>
            <w:tcW w:w="9640" w:type="dxa"/>
          </w:tcPr>
          <w:p w:rsidR="00B96151" w:rsidRDefault="00B96151"/>
        </w:tc>
      </w:tr>
      <w:tr w:rsidR="00B96151">
        <w:trPr>
          <w:trHeight w:hRule="exact" w:val="314"/>
        </w:trPr>
        <w:tc>
          <w:tcPr>
            <w:tcW w:w="9654" w:type="dxa"/>
            <w:shd w:val="clear" w:color="000000" w:fill="FFFFFF"/>
            <w:tcMar>
              <w:left w:w="34" w:type="dxa"/>
              <w:right w:w="34" w:type="dxa"/>
            </w:tcMar>
          </w:tcPr>
          <w:p w:rsidR="00B96151" w:rsidRDefault="00B96151">
            <w:pPr>
              <w:spacing w:after="0" w:line="240" w:lineRule="auto"/>
              <w:jc w:val="center"/>
              <w:rPr>
                <w:sz w:val="24"/>
                <w:szCs w:val="24"/>
              </w:rPr>
            </w:pPr>
          </w:p>
        </w:tc>
      </w:tr>
      <w:tr w:rsidR="00B96151">
        <w:trPr>
          <w:trHeight w:hRule="exact" w:val="21"/>
        </w:trPr>
        <w:tc>
          <w:tcPr>
            <w:tcW w:w="9640" w:type="dxa"/>
          </w:tcPr>
          <w:p w:rsidR="00B96151" w:rsidRDefault="00B96151"/>
        </w:tc>
      </w:tr>
      <w:tr w:rsidR="00B96151">
        <w:trPr>
          <w:trHeight w:hRule="exact" w:val="58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1.Предмет, метод и задачи гражданского права. 2.Гражданское правоотношение. 3.Субъекты гражданского правоотношения. 4.Гражданско-правовой договор.</w:t>
            </w:r>
          </w:p>
        </w:tc>
      </w:tr>
      <w:tr w:rsidR="00B96151">
        <w:trPr>
          <w:trHeight w:hRule="exact" w:val="8"/>
        </w:trPr>
        <w:tc>
          <w:tcPr>
            <w:tcW w:w="9640" w:type="dxa"/>
          </w:tcPr>
          <w:p w:rsidR="00B96151" w:rsidRDefault="00B96151"/>
        </w:tc>
      </w:tr>
      <w:tr w:rsidR="00B96151">
        <w:trPr>
          <w:trHeight w:hRule="exact" w:val="314"/>
        </w:trPr>
        <w:tc>
          <w:tcPr>
            <w:tcW w:w="9654" w:type="dxa"/>
            <w:shd w:val="clear" w:color="000000" w:fill="FFFFFF"/>
            <w:tcMar>
              <w:left w:w="34" w:type="dxa"/>
              <w:right w:w="34" w:type="dxa"/>
            </w:tcMar>
          </w:tcPr>
          <w:p w:rsidR="00B96151" w:rsidRDefault="00B96151">
            <w:pPr>
              <w:spacing w:after="0" w:line="240" w:lineRule="auto"/>
              <w:jc w:val="center"/>
              <w:rPr>
                <w:sz w:val="24"/>
                <w:szCs w:val="24"/>
              </w:rPr>
            </w:pPr>
          </w:p>
        </w:tc>
      </w:tr>
      <w:tr w:rsidR="00B96151">
        <w:trPr>
          <w:trHeight w:hRule="exact" w:val="21"/>
        </w:trPr>
        <w:tc>
          <w:tcPr>
            <w:tcW w:w="9640" w:type="dxa"/>
          </w:tcPr>
          <w:p w:rsidR="00B96151" w:rsidRDefault="00B96151"/>
        </w:tc>
      </w:tr>
      <w:tr w:rsidR="00B96151">
        <w:trPr>
          <w:trHeight w:hRule="exact" w:val="85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1.Предмет, метод и задачи семейного права. 2.Источники семейного права. 3.Брак. 4.Порядок и условия заключения и расторжения брака. 5.Личные и имущественные права и обязанности супругов. 6.Правоотношения родителей и детей.</w:t>
            </w:r>
          </w:p>
        </w:tc>
      </w:tr>
      <w:tr w:rsidR="00B96151">
        <w:trPr>
          <w:trHeight w:hRule="exact" w:val="8"/>
        </w:trPr>
        <w:tc>
          <w:tcPr>
            <w:tcW w:w="9640" w:type="dxa"/>
          </w:tcPr>
          <w:p w:rsidR="00B96151" w:rsidRDefault="00B96151"/>
        </w:tc>
      </w:tr>
      <w:tr w:rsidR="00B96151">
        <w:trPr>
          <w:trHeight w:hRule="exact" w:val="314"/>
        </w:trPr>
        <w:tc>
          <w:tcPr>
            <w:tcW w:w="9654" w:type="dxa"/>
            <w:shd w:val="clear" w:color="000000" w:fill="FFFFFF"/>
            <w:tcMar>
              <w:left w:w="34" w:type="dxa"/>
              <w:right w:w="34" w:type="dxa"/>
            </w:tcMar>
          </w:tcPr>
          <w:p w:rsidR="00B96151" w:rsidRDefault="00B96151">
            <w:pPr>
              <w:spacing w:after="0" w:line="240" w:lineRule="auto"/>
              <w:jc w:val="center"/>
              <w:rPr>
                <w:sz w:val="24"/>
                <w:szCs w:val="24"/>
              </w:rPr>
            </w:pPr>
          </w:p>
        </w:tc>
      </w:tr>
      <w:tr w:rsidR="00B96151">
        <w:trPr>
          <w:trHeight w:hRule="exact" w:val="21"/>
        </w:trPr>
        <w:tc>
          <w:tcPr>
            <w:tcW w:w="9640" w:type="dxa"/>
          </w:tcPr>
          <w:p w:rsidR="00B96151" w:rsidRDefault="00B96151"/>
        </w:tc>
      </w:tr>
      <w:tr w:rsidR="00B96151">
        <w:trPr>
          <w:trHeight w:hRule="exact" w:val="112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1.Предмет, метод и задачи экологического права. 2.Эволюция экологического права. 3.Источники экологического права. 4.Экологические правоотношения. 5.Структура экологического правоотношения. 6.Экологическая ответственность: понятие, формы, виды.</w:t>
            </w:r>
          </w:p>
        </w:tc>
      </w:tr>
      <w:tr w:rsidR="00B96151">
        <w:trPr>
          <w:trHeight w:hRule="exact" w:val="8"/>
        </w:trPr>
        <w:tc>
          <w:tcPr>
            <w:tcW w:w="9640" w:type="dxa"/>
          </w:tcPr>
          <w:p w:rsidR="00B96151" w:rsidRDefault="00B96151"/>
        </w:tc>
      </w:tr>
      <w:tr w:rsidR="00B96151">
        <w:trPr>
          <w:trHeight w:hRule="exact" w:val="314"/>
        </w:trPr>
        <w:tc>
          <w:tcPr>
            <w:tcW w:w="9654" w:type="dxa"/>
            <w:shd w:val="clear" w:color="000000" w:fill="FFFFFF"/>
            <w:tcMar>
              <w:left w:w="34" w:type="dxa"/>
              <w:right w:w="34" w:type="dxa"/>
            </w:tcMar>
          </w:tcPr>
          <w:p w:rsidR="00B96151" w:rsidRDefault="00B96151">
            <w:pPr>
              <w:spacing w:after="0" w:line="240" w:lineRule="auto"/>
              <w:jc w:val="center"/>
              <w:rPr>
                <w:sz w:val="24"/>
                <w:szCs w:val="24"/>
              </w:rPr>
            </w:pPr>
          </w:p>
        </w:tc>
      </w:tr>
      <w:tr w:rsidR="00B96151">
        <w:trPr>
          <w:trHeight w:hRule="exact" w:val="21"/>
        </w:trPr>
        <w:tc>
          <w:tcPr>
            <w:tcW w:w="9640" w:type="dxa"/>
          </w:tcPr>
          <w:p w:rsidR="00B96151" w:rsidRDefault="00B96151"/>
        </w:tc>
      </w:tr>
      <w:tr w:rsidR="00B96151">
        <w:trPr>
          <w:trHeight w:hRule="exact" w:val="112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1.Предмет, метод и задачи административного права. 2.Источники административного права. 3.Субъекты административного права. 4.Административное правонарушение: понятие и признаки. 5.Административная ответственность: понятие, основания и порядок наложения.</w:t>
            </w:r>
          </w:p>
        </w:tc>
      </w:tr>
      <w:tr w:rsidR="00B96151">
        <w:trPr>
          <w:trHeight w:hRule="exact" w:val="8"/>
        </w:trPr>
        <w:tc>
          <w:tcPr>
            <w:tcW w:w="9640" w:type="dxa"/>
          </w:tcPr>
          <w:p w:rsidR="00B96151" w:rsidRDefault="00B96151"/>
        </w:tc>
      </w:tr>
      <w:tr w:rsidR="00B96151">
        <w:trPr>
          <w:trHeight w:hRule="exact" w:val="314"/>
        </w:trPr>
        <w:tc>
          <w:tcPr>
            <w:tcW w:w="9654" w:type="dxa"/>
            <w:shd w:val="clear" w:color="000000" w:fill="FFFFFF"/>
            <w:tcMar>
              <w:left w:w="34" w:type="dxa"/>
              <w:right w:w="34" w:type="dxa"/>
            </w:tcMar>
          </w:tcPr>
          <w:p w:rsidR="00B96151" w:rsidRDefault="00B96151">
            <w:pPr>
              <w:spacing w:after="0" w:line="240" w:lineRule="auto"/>
              <w:jc w:val="center"/>
              <w:rPr>
                <w:sz w:val="24"/>
                <w:szCs w:val="24"/>
              </w:rPr>
            </w:pPr>
          </w:p>
        </w:tc>
      </w:tr>
      <w:tr w:rsidR="00B96151">
        <w:trPr>
          <w:trHeight w:hRule="exact" w:val="21"/>
        </w:trPr>
        <w:tc>
          <w:tcPr>
            <w:tcW w:w="9640" w:type="dxa"/>
          </w:tcPr>
          <w:p w:rsidR="00B96151" w:rsidRDefault="00B96151"/>
        </w:tc>
      </w:tr>
      <w:tr w:rsidR="00B96151">
        <w:trPr>
          <w:trHeight w:hRule="exact" w:val="112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1.Предмет, метод и задачи уголовного права. 2.Источники уголовного права. 3.Понятие «преступление». 4.Преступление: понятие, признаки, категории. 5.Понятие «состав преступления». 6.Обстоятельства, исключающие преступные деяния. 7.Уголовная ответственность.</w:t>
            </w:r>
          </w:p>
        </w:tc>
      </w:tr>
      <w:tr w:rsidR="00B96151">
        <w:trPr>
          <w:trHeight w:hRule="exact" w:val="8"/>
        </w:trPr>
        <w:tc>
          <w:tcPr>
            <w:tcW w:w="9640" w:type="dxa"/>
          </w:tcPr>
          <w:p w:rsidR="00B96151" w:rsidRDefault="00B96151"/>
        </w:tc>
      </w:tr>
      <w:tr w:rsidR="00B96151">
        <w:trPr>
          <w:trHeight w:hRule="exact" w:val="314"/>
        </w:trPr>
        <w:tc>
          <w:tcPr>
            <w:tcW w:w="9654" w:type="dxa"/>
            <w:shd w:val="clear" w:color="000000" w:fill="FFFFFF"/>
            <w:tcMar>
              <w:left w:w="34" w:type="dxa"/>
              <w:right w:w="34" w:type="dxa"/>
            </w:tcMar>
          </w:tcPr>
          <w:p w:rsidR="00B96151" w:rsidRDefault="00B96151">
            <w:pPr>
              <w:spacing w:after="0" w:line="240" w:lineRule="auto"/>
              <w:jc w:val="center"/>
              <w:rPr>
                <w:sz w:val="24"/>
                <w:szCs w:val="24"/>
              </w:rPr>
            </w:pPr>
          </w:p>
        </w:tc>
      </w:tr>
      <w:tr w:rsidR="00B96151">
        <w:trPr>
          <w:trHeight w:hRule="exact" w:val="21"/>
        </w:trPr>
        <w:tc>
          <w:tcPr>
            <w:tcW w:w="9640" w:type="dxa"/>
          </w:tcPr>
          <w:p w:rsidR="00B96151" w:rsidRDefault="00B96151"/>
        </w:tc>
      </w:tr>
      <w:tr w:rsidR="00B96151">
        <w:trPr>
          <w:trHeight w:hRule="exact" w:val="1396"/>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1.Развитие представлений о правах и свободах в России и мире. 2.Закрепление прав и свобод человека в Российской Империи. 3.Права и обязанности граждан в советский период. 4.Конституционно-правовое регулирование прав и свобод в Российской Федерации. 5.Понятие, юридическая природа и классификация конституционных прав, свобод.</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6151">
        <w:trPr>
          <w:trHeight w:hRule="exact" w:val="855"/>
        </w:trPr>
        <w:tc>
          <w:tcPr>
            <w:tcW w:w="9654" w:type="dxa"/>
            <w:shd w:val="clear" w:color="000000" w:fill="FFFFFF"/>
            <w:tcMar>
              <w:left w:w="34" w:type="dxa"/>
              <w:right w:w="34" w:type="dxa"/>
            </w:tcMar>
          </w:tcPr>
          <w:p w:rsidR="00B96151" w:rsidRDefault="00B96151">
            <w:pPr>
              <w:spacing w:after="0" w:line="240" w:lineRule="auto"/>
              <w:rPr>
                <w:sz w:val="24"/>
                <w:szCs w:val="24"/>
              </w:rPr>
            </w:pPr>
          </w:p>
          <w:p w:rsidR="00B96151" w:rsidRDefault="00E205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96151">
        <w:trPr>
          <w:trHeight w:hRule="exact" w:val="4912"/>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Лобжанидзе Галина Ираклиевна. – Омск: Изд-во Омской гуманитарной академии, 2022.</w:t>
            </w:r>
          </w:p>
          <w:p w:rsidR="00B96151" w:rsidRDefault="00E205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96151" w:rsidRDefault="00E205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96151" w:rsidRDefault="00E205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96151">
        <w:trPr>
          <w:trHeight w:hRule="exact" w:val="58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96151">
        <w:trPr>
          <w:trHeight w:hRule="exact" w:val="9038"/>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2308C7">
                <w:rPr>
                  <w:rStyle w:val="a3"/>
                  <w:rFonts w:ascii="Times New Roman" w:hAnsi="Times New Roman" w:cs="Times New Roman"/>
                  <w:sz w:val="24"/>
                  <w:szCs w:val="24"/>
                </w:rPr>
                <w:t>http://www.iprbookshop.ru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2308C7">
                <w:rPr>
                  <w:rStyle w:val="a3"/>
                  <w:rFonts w:ascii="Times New Roman" w:hAnsi="Times New Roman" w:cs="Times New Roman"/>
                  <w:sz w:val="24"/>
                  <w:szCs w:val="24"/>
                </w:rPr>
                <w:t>http://biblio-online.ru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2308C7">
                <w:rPr>
                  <w:rStyle w:val="a3"/>
                  <w:rFonts w:ascii="Times New Roman" w:hAnsi="Times New Roman" w:cs="Times New Roman"/>
                  <w:sz w:val="24"/>
                  <w:szCs w:val="24"/>
                </w:rPr>
                <w:t>http://window.edu.ru/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2308C7">
                <w:rPr>
                  <w:rStyle w:val="a3"/>
                  <w:rFonts w:ascii="Times New Roman" w:hAnsi="Times New Roman" w:cs="Times New Roman"/>
                  <w:sz w:val="24"/>
                  <w:szCs w:val="24"/>
                </w:rPr>
                <w:t>http://elibrary.ru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2308C7">
                <w:rPr>
                  <w:rStyle w:val="a3"/>
                  <w:rFonts w:ascii="Times New Roman" w:hAnsi="Times New Roman" w:cs="Times New Roman"/>
                  <w:sz w:val="24"/>
                  <w:szCs w:val="24"/>
                </w:rPr>
                <w:t>http://www.sciencedirect.com</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sidR="0065528B">
                <w:rPr>
                  <w:rStyle w:val="a3"/>
                  <w:rFonts w:ascii="Times New Roman" w:hAnsi="Times New Roman" w:cs="Times New Roman"/>
                  <w:sz w:val="24"/>
                  <w:szCs w:val="24"/>
                </w:rPr>
                <w:t>www.edu.ru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2308C7">
                <w:rPr>
                  <w:rStyle w:val="a3"/>
                  <w:rFonts w:ascii="Times New Roman" w:hAnsi="Times New Roman" w:cs="Times New Roman"/>
                  <w:sz w:val="24"/>
                  <w:szCs w:val="24"/>
                </w:rPr>
                <w:t>http://journals.cambridge.org</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2308C7">
                <w:rPr>
                  <w:rStyle w:val="a3"/>
                  <w:rFonts w:ascii="Times New Roman" w:hAnsi="Times New Roman" w:cs="Times New Roman"/>
                  <w:sz w:val="24"/>
                  <w:szCs w:val="24"/>
                </w:rPr>
                <w:t>http://www.oxfordjoumals.org</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2308C7">
                <w:rPr>
                  <w:rStyle w:val="a3"/>
                  <w:rFonts w:ascii="Times New Roman" w:hAnsi="Times New Roman" w:cs="Times New Roman"/>
                  <w:sz w:val="24"/>
                  <w:szCs w:val="24"/>
                </w:rPr>
                <w:t>http://dic.academic.ru/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2308C7">
                <w:rPr>
                  <w:rStyle w:val="a3"/>
                  <w:rFonts w:ascii="Times New Roman" w:hAnsi="Times New Roman" w:cs="Times New Roman"/>
                  <w:sz w:val="24"/>
                  <w:szCs w:val="24"/>
                </w:rPr>
                <w:t>http://www.benran.ru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2308C7">
                <w:rPr>
                  <w:rStyle w:val="a3"/>
                  <w:rFonts w:ascii="Times New Roman" w:hAnsi="Times New Roman" w:cs="Times New Roman"/>
                  <w:sz w:val="24"/>
                  <w:szCs w:val="24"/>
                </w:rPr>
                <w:t>http://www.gks.ru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2308C7">
                <w:rPr>
                  <w:rStyle w:val="a3"/>
                  <w:rFonts w:ascii="Times New Roman" w:hAnsi="Times New Roman" w:cs="Times New Roman"/>
                  <w:sz w:val="24"/>
                  <w:szCs w:val="24"/>
                </w:rPr>
                <w:t>http://diss.rsl.ru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2308C7">
                <w:rPr>
                  <w:rStyle w:val="a3"/>
                  <w:rFonts w:ascii="Times New Roman" w:hAnsi="Times New Roman" w:cs="Times New Roman"/>
                  <w:sz w:val="24"/>
                  <w:szCs w:val="24"/>
                </w:rPr>
                <w:t>http://ru.spinform.ru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96151" w:rsidRDefault="00E205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6151">
        <w:trPr>
          <w:trHeight w:hRule="exact" w:val="826"/>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6151">
        <w:trPr>
          <w:trHeight w:hRule="exact" w:val="31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96151">
        <w:trPr>
          <w:trHeight w:hRule="exact" w:val="13815"/>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96151" w:rsidRDefault="00E205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96151" w:rsidRDefault="00E205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96151" w:rsidRDefault="00E205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96151" w:rsidRDefault="00E205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96151" w:rsidRDefault="00E205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96151" w:rsidRDefault="00E205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96151" w:rsidRDefault="00E205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96151" w:rsidRDefault="00E205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96151" w:rsidRDefault="00E205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96151" w:rsidRDefault="00E205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96151">
        <w:trPr>
          <w:trHeight w:hRule="exact" w:val="43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6151">
        <w:trPr>
          <w:trHeight w:hRule="exact" w:val="58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B96151">
        <w:trPr>
          <w:trHeight w:hRule="exact" w:val="2989"/>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96151" w:rsidRDefault="00B96151">
            <w:pPr>
              <w:spacing w:after="0" w:line="240" w:lineRule="auto"/>
              <w:jc w:val="both"/>
              <w:rPr>
                <w:sz w:val="24"/>
                <w:szCs w:val="24"/>
              </w:rPr>
            </w:pPr>
          </w:p>
          <w:p w:rsidR="00B96151" w:rsidRDefault="00E205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96151" w:rsidRDefault="00E205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96151" w:rsidRDefault="00E205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96151" w:rsidRDefault="00E205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96151" w:rsidRDefault="00E205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96151" w:rsidRDefault="00E205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96151" w:rsidRDefault="00B96151">
            <w:pPr>
              <w:spacing w:after="0" w:line="240" w:lineRule="auto"/>
              <w:jc w:val="both"/>
              <w:rPr>
                <w:sz w:val="24"/>
                <w:szCs w:val="24"/>
              </w:rPr>
            </w:pPr>
          </w:p>
          <w:p w:rsidR="00B96151" w:rsidRDefault="00E205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96151">
        <w:trPr>
          <w:trHeight w:hRule="exact" w:val="30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sidR="0065528B">
                <w:rPr>
                  <w:rStyle w:val="a3"/>
                  <w:rFonts w:ascii="Times New Roman" w:hAnsi="Times New Roman" w:cs="Times New Roman"/>
                  <w:sz w:val="24"/>
                  <w:szCs w:val="24"/>
                </w:rPr>
                <w:t>www.gks.ru</w:t>
              </w:r>
            </w:hyperlink>
          </w:p>
        </w:tc>
      </w:tr>
      <w:tr w:rsidR="00B96151">
        <w:trPr>
          <w:trHeight w:hRule="exact" w:val="30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sidR="0065528B">
                <w:rPr>
                  <w:rStyle w:val="a3"/>
                  <w:rFonts w:ascii="Times New Roman" w:hAnsi="Times New Roman" w:cs="Times New Roman"/>
                  <w:sz w:val="24"/>
                  <w:szCs w:val="24"/>
                </w:rPr>
                <w:t>www.government.ru</w:t>
              </w:r>
            </w:hyperlink>
          </w:p>
        </w:tc>
      </w:tr>
      <w:tr w:rsidR="00B96151">
        <w:trPr>
          <w:trHeight w:hRule="exact" w:val="30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2308C7">
                <w:rPr>
                  <w:rStyle w:val="a3"/>
                  <w:rFonts w:ascii="Times New Roman" w:hAnsi="Times New Roman" w:cs="Times New Roman"/>
                  <w:sz w:val="24"/>
                  <w:szCs w:val="24"/>
                </w:rPr>
                <w:t>http://www.president.kremlin.ru</w:t>
              </w:r>
            </w:hyperlink>
          </w:p>
        </w:tc>
      </w:tr>
      <w:tr w:rsidR="00B96151">
        <w:trPr>
          <w:trHeight w:hRule="exact" w:val="30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2308C7">
                <w:rPr>
                  <w:rStyle w:val="a3"/>
                  <w:rFonts w:ascii="Times New Roman" w:hAnsi="Times New Roman" w:cs="Times New Roman"/>
                  <w:sz w:val="24"/>
                  <w:szCs w:val="24"/>
                </w:rPr>
                <w:t>http://www.ict.edu.ru</w:t>
              </w:r>
            </w:hyperlink>
          </w:p>
        </w:tc>
      </w:tr>
      <w:tr w:rsidR="00B96151">
        <w:trPr>
          <w:trHeight w:hRule="exact" w:val="30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96151">
        <w:trPr>
          <w:trHeight w:hRule="exact" w:val="58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96151" w:rsidRDefault="00E205FD">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308C7">
                <w:rPr>
                  <w:rStyle w:val="a3"/>
                  <w:rFonts w:ascii="Times New Roman" w:hAnsi="Times New Roman" w:cs="Times New Roman"/>
                  <w:sz w:val="24"/>
                  <w:szCs w:val="24"/>
                </w:rPr>
                <w:t>http://fgosvo.ru</w:t>
              </w:r>
            </w:hyperlink>
          </w:p>
        </w:tc>
      </w:tr>
      <w:tr w:rsidR="00B96151">
        <w:trPr>
          <w:trHeight w:hRule="exact" w:val="30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308C7">
                <w:rPr>
                  <w:rStyle w:val="a3"/>
                  <w:rFonts w:ascii="Times New Roman" w:hAnsi="Times New Roman" w:cs="Times New Roman"/>
                  <w:sz w:val="24"/>
                  <w:szCs w:val="24"/>
                </w:rPr>
                <w:t>http://pravo.gov.ru</w:t>
              </w:r>
            </w:hyperlink>
          </w:p>
        </w:tc>
      </w:tr>
      <w:tr w:rsidR="00B96151">
        <w:trPr>
          <w:trHeight w:hRule="exact" w:val="30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308C7">
                <w:rPr>
                  <w:rStyle w:val="a3"/>
                  <w:rFonts w:ascii="Times New Roman" w:hAnsi="Times New Roman" w:cs="Times New Roman"/>
                  <w:sz w:val="24"/>
                  <w:szCs w:val="24"/>
                </w:rPr>
                <w:t>http://edu.garant.ru/omga/</w:t>
              </w:r>
            </w:hyperlink>
          </w:p>
        </w:tc>
      </w:tr>
      <w:tr w:rsidR="00B96151">
        <w:trPr>
          <w:trHeight w:hRule="exact" w:val="58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308C7">
                <w:rPr>
                  <w:rStyle w:val="a3"/>
                  <w:rFonts w:ascii="Times New Roman" w:hAnsi="Times New Roman" w:cs="Times New Roman"/>
                  <w:sz w:val="24"/>
                  <w:szCs w:val="24"/>
                </w:rPr>
                <w:t>http://www.consultant.ru/edu/student/study/</w:t>
              </w:r>
            </w:hyperlink>
          </w:p>
        </w:tc>
      </w:tr>
      <w:tr w:rsidR="00B96151">
        <w:trPr>
          <w:trHeight w:hRule="exact" w:val="31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96151">
        <w:trPr>
          <w:trHeight w:hRule="exact" w:val="7587"/>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96151" w:rsidRDefault="00E205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96151" w:rsidRDefault="00E205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96151" w:rsidRDefault="00E205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6151" w:rsidRDefault="00E205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6151" w:rsidRDefault="00E205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96151" w:rsidRDefault="00E205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96151" w:rsidRDefault="00E205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96151" w:rsidRDefault="00E205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96151" w:rsidRDefault="00E205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96151" w:rsidRDefault="00E205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96151" w:rsidRDefault="00E205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96151" w:rsidRDefault="00E205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96151" w:rsidRDefault="00E205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96151">
        <w:trPr>
          <w:trHeight w:hRule="exact" w:val="277"/>
        </w:trPr>
        <w:tc>
          <w:tcPr>
            <w:tcW w:w="9640" w:type="dxa"/>
          </w:tcPr>
          <w:p w:rsidR="00B96151" w:rsidRDefault="00B96151"/>
        </w:tc>
      </w:tr>
      <w:tr w:rsidR="00B96151">
        <w:trPr>
          <w:trHeight w:hRule="exact" w:val="335"/>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B96151" w:rsidRDefault="00E205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6151">
        <w:trPr>
          <w:trHeight w:hRule="exact" w:val="304"/>
        </w:trPr>
        <w:tc>
          <w:tcPr>
            <w:tcW w:w="9654" w:type="dxa"/>
            <w:shd w:val="clear" w:color="000000" w:fill="FFFFFF"/>
            <w:tcMar>
              <w:left w:w="34" w:type="dxa"/>
              <w:right w:w="34" w:type="dxa"/>
            </w:tcMar>
          </w:tcPr>
          <w:p w:rsidR="00B96151" w:rsidRDefault="00E205FD">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B96151">
        <w:trPr>
          <w:trHeight w:hRule="exact" w:val="14078"/>
        </w:trPr>
        <w:tc>
          <w:tcPr>
            <w:tcW w:w="9654" w:type="dxa"/>
            <w:shd w:val="clear" w:color="000000" w:fill="FFFFFF"/>
            <w:tcMar>
              <w:left w:w="34" w:type="dxa"/>
              <w:right w:w="34" w:type="dxa"/>
            </w:tcMar>
          </w:tcPr>
          <w:p w:rsidR="00B96151" w:rsidRDefault="00E205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6151" w:rsidRDefault="00E205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96151" w:rsidRDefault="00E205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6151" w:rsidRDefault="00E205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96151" w:rsidRDefault="00E205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65528B">
                <w:rPr>
                  <w:rStyle w:val="a3"/>
                  <w:rFonts w:ascii="Times New Roman" w:hAnsi="Times New Roman" w:cs="Times New Roman"/>
                  <w:sz w:val="24"/>
                  <w:szCs w:val="24"/>
                </w:rPr>
                <w:t>www.biblio-online.ru</w:t>
              </w:r>
            </w:hyperlink>
          </w:p>
          <w:p w:rsidR="00B96151" w:rsidRDefault="00E205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96151" w:rsidRDefault="00B96151"/>
    <w:sectPr w:rsidR="00B961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08C7"/>
    <w:rsid w:val="0065528B"/>
    <w:rsid w:val="00B96151"/>
    <w:rsid w:val="00D31453"/>
    <w:rsid w:val="00DB3883"/>
    <w:rsid w:val="00E205F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28B"/>
    <w:rPr>
      <w:color w:val="0563C1" w:themeColor="hyperlink"/>
      <w:u w:val="single"/>
    </w:rPr>
  </w:style>
  <w:style w:type="character" w:styleId="a4">
    <w:name w:val="Unresolved Mention"/>
    <w:basedOn w:val="a0"/>
    <w:uiPriority w:val="99"/>
    <w:semiHidden/>
    <w:unhideWhenUsed/>
    <w:rsid w:val="0065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6205</Words>
  <Characters>35369</Characters>
  <Application>Microsoft Office Word</Application>
  <DocSecurity>0</DocSecurity>
  <Lines>294</Lines>
  <Paragraphs>82</Paragraphs>
  <ScaleCrop>false</ScaleCrop>
  <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2022-2023_ФГОС3++2022_Бак-ОФО-Жур(22)_plx_Правоведение</dc:title>
  <dc:creator>FastReport.NET</dc:creator>
  <cp:lastModifiedBy>Mark Bernstorf</cp:lastModifiedBy>
  <cp:revision>5</cp:revision>
  <dcterms:created xsi:type="dcterms:W3CDTF">2022-05-04T10:07:00Z</dcterms:created>
  <dcterms:modified xsi:type="dcterms:W3CDTF">2022-11-12T17:38:00Z</dcterms:modified>
</cp:coreProperties>
</file>